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73" w:rsidRPr="00EC32FD" w:rsidRDefault="00990A49" w:rsidP="00990A49">
      <w:pPr>
        <w:pStyle w:val="Heading1"/>
        <w:jc w:val="center"/>
        <w:rPr>
          <w:rFonts w:ascii="Open Sans" w:hAnsi="Open Sans" w:cs="Open Sans"/>
          <w:lang w:val="en-GB"/>
        </w:rPr>
      </w:pPr>
      <w:r w:rsidRPr="00EC32FD">
        <w:rPr>
          <w:rFonts w:ascii="Open Sans" w:hAnsi="Open Sans" w:cs="Open Sans"/>
          <w:lang w:val="en-GB"/>
        </w:rPr>
        <w:t xml:space="preserve">Output </w:t>
      </w:r>
      <w:r w:rsidR="00B76260" w:rsidRPr="00EC32FD">
        <w:rPr>
          <w:rFonts w:ascii="Open Sans" w:hAnsi="Open Sans" w:cs="Open Sans"/>
          <w:lang w:val="en-GB"/>
        </w:rPr>
        <w:t>Factsheet</w:t>
      </w:r>
    </w:p>
    <w:p w:rsidR="00A10B73" w:rsidRPr="00EC32FD" w:rsidRDefault="00A10B73" w:rsidP="00A10B73">
      <w:pPr>
        <w:spacing w:before="200"/>
        <w:rPr>
          <w:rFonts w:ascii="Open Sans" w:hAnsi="Open Sans" w:cs="Open Sans"/>
          <w:bCs/>
          <w:color w:val="17365D" w:themeColor="text2" w:themeShade="BF"/>
          <w:lang w:val="en-GB"/>
        </w:rPr>
      </w:pP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990A49" w:rsidRPr="00EC32FD" w:rsidTr="00A12865">
        <w:tc>
          <w:tcPr>
            <w:tcW w:w="9286" w:type="dxa"/>
          </w:tcPr>
          <w:p w:rsidR="00990A49" w:rsidRPr="00EC32FD" w:rsidRDefault="00990A49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  <w:r w:rsidRPr="00EC32FD"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  <w:t>Output title:</w:t>
            </w:r>
          </w:p>
          <w:p w:rsidR="00C452C6" w:rsidRPr="00EC32FD" w:rsidRDefault="00C452C6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</w:p>
          <w:p w:rsidR="00C452C6" w:rsidRPr="00EC32FD" w:rsidRDefault="00C452C6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</w:p>
        </w:tc>
      </w:tr>
    </w:tbl>
    <w:p w:rsidR="00990A49" w:rsidRPr="00EC32FD" w:rsidRDefault="00990A49" w:rsidP="00A10B73">
      <w:pPr>
        <w:keepNext/>
        <w:keepLines/>
        <w:spacing w:before="200" w:after="0"/>
        <w:outlineLvl w:val="2"/>
        <w:rPr>
          <w:rFonts w:ascii="Open Sans" w:eastAsia="Times New Roman" w:hAnsi="Open Sans" w:cs="Open Sans"/>
          <w:b/>
          <w:color w:val="365F91" w:themeColor="accent1" w:themeShade="BF"/>
          <w:lang w:val="en-GB"/>
        </w:rPr>
      </w:pP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EC32FD" w:rsidRPr="00EC32FD" w:rsidTr="00990A49">
        <w:tc>
          <w:tcPr>
            <w:tcW w:w="9286" w:type="dxa"/>
          </w:tcPr>
          <w:p w:rsidR="00990A49" w:rsidRPr="00EC32FD" w:rsidRDefault="00990A49" w:rsidP="00861616">
            <w:pPr>
              <w:spacing w:before="120" w:after="120"/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</w:pPr>
            <w:r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Summary of the output</w:t>
            </w:r>
            <w:r w:rsidR="00A96865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 (</w:t>
            </w:r>
            <w:r w:rsidR="00800E5D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="00861616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2</w:t>
            </w:r>
            <w:r w:rsidR="00A96865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500 characters)</w:t>
            </w:r>
          </w:p>
        </w:tc>
      </w:tr>
      <w:tr w:rsidR="00EC32FD" w:rsidRPr="00EC32FD" w:rsidTr="00990A49">
        <w:tc>
          <w:tcPr>
            <w:tcW w:w="9286" w:type="dxa"/>
          </w:tcPr>
          <w:p w:rsidR="00990A49" w:rsidRPr="00EC32FD" w:rsidRDefault="00A12865" w:rsidP="0048535B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  <w:r w:rsidRPr="00EC32FD"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  <w:t xml:space="preserve">  </w:t>
            </w:r>
          </w:p>
          <w:p w:rsidR="0048535B" w:rsidRPr="00EC32FD" w:rsidRDefault="0048535B" w:rsidP="0048535B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</w:p>
        </w:tc>
      </w:tr>
      <w:tr w:rsidR="00EC32FD" w:rsidRPr="00EC32FD" w:rsidTr="0048535B">
        <w:tc>
          <w:tcPr>
            <w:tcW w:w="9286" w:type="dxa"/>
            <w:tcBorders>
              <w:bottom w:val="dotted" w:sz="4" w:space="0" w:color="17365D" w:themeColor="text2" w:themeShade="BF"/>
            </w:tcBorders>
          </w:tcPr>
          <w:p w:rsidR="00334838" w:rsidRPr="00EC32FD" w:rsidRDefault="00EC32FD" w:rsidP="00EC32FD">
            <w:pPr>
              <w:spacing w:before="120" w:after="120"/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</w:pPr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>Contribution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 xml:space="preserve"> to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 xml:space="preserve"> the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 xml:space="preserve"> </w:t>
            </w:r>
            <w:proofErr w:type="spellStart"/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>programme</w:t>
            </w:r>
            <w:proofErr w:type="spellEnd"/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 xml:space="preserve"> and project objectives, output indicator and result, as well as to the targets set for the Priority Area concerned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 </w:t>
            </w:r>
            <w:r w:rsidR="00334838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(</w:t>
            </w:r>
            <w:r w:rsidR="00800E5D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20</w:t>
            </w:r>
            <w:r w:rsidR="00334838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00 characters)</w:t>
            </w:r>
          </w:p>
        </w:tc>
      </w:tr>
      <w:tr w:rsidR="00EC32FD" w:rsidRPr="00EC32FD" w:rsidTr="0048535B">
        <w:tc>
          <w:tcPr>
            <w:tcW w:w="9286" w:type="dxa"/>
            <w:shd w:val="clear" w:color="auto" w:fill="auto"/>
          </w:tcPr>
          <w:p w:rsidR="00530581" w:rsidRPr="00EC32FD" w:rsidRDefault="00530581" w:rsidP="00E04191">
            <w:pPr>
              <w:spacing w:before="120" w:after="120"/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</w:pPr>
          </w:p>
          <w:p w:rsidR="0048535B" w:rsidRPr="00EC32FD" w:rsidRDefault="0048535B" w:rsidP="00E04191">
            <w:pPr>
              <w:spacing w:before="120" w:after="120"/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</w:pPr>
          </w:p>
        </w:tc>
      </w:tr>
      <w:tr w:rsidR="00EC32FD" w:rsidRPr="00EC32FD" w:rsidTr="00530581">
        <w:tc>
          <w:tcPr>
            <w:tcW w:w="9286" w:type="dxa"/>
          </w:tcPr>
          <w:p w:rsidR="00530581" w:rsidRPr="00EC32FD" w:rsidRDefault="00EC32FD" w:rsidP="00EC32FD">
            <w:pPr>
              <w:pStyle w:val="Default"/>
              <w:spacing w:after="246"/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</w:pP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>How the output can be used and by whom (target group), what is the benefit and the impact for these target groups and the target area / Danube Region</w:t>
            </w:r>
            <w:r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>?</w:t>
            </w:r>
            <w:bookmarkStart w:id="0" w:name="_GoBack"/>
            <w:bookmarkEnd w:id="0"/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r w:rsidR="00530581"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  <w:lang w:val="en-GB"/>
              </w:rPr>
              <w:t>(</w:t>
            </w:r>
            <w:r w:rsidR="00800E5D"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  <w:lang w:val="en-GB"/>
              </w:rPr>
              <w:t xml:space="preserve">max. </w:t>
            </w:r>
            <w:r w:rsidR="00530581"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  <w:lang w:val="en-GB"/>
              </w:rPr>
              <w:t>1500 characters)</w:t>
            </w:r>
          </w:p>
        </w:tc>
      </w:tr>
      <w:tr w:rsidR="00EC32FD" w:rsidRPr="00EC32FD" w:rsidTr="00530581">
        <w:tc>
          <w:tcPr>
            <w:tcW w:w="9286" w:type="dxa"/>
          </w:tcPr>
          <w:p w:rsidR="00530581" w:rsidRPr="00EC32FD" w:rsidRDefault="00530581" w:rsidP="00530581">
            <w:pPr>
              <w:spacing w:before="120" w:after="120"/>
              <w:rPr>
                <w:rFonts w:ascii="Open Sans" w:hAnsi="Open Sans" w:cs="Open Sans"/>
                <w:color w:val="365F91" w:themeColor="accent1" w:themeShade="BF"/>
                <w:lang w:val="en-GB"/>
              </w:rPr>
            </w:pPr>
          </w:p>
          <w:p w:rsidR="00530581" w:rsidRPr="00EC32FD" w:rsidRDefault="00530581" w:rsidP="00530581">
            <w:pPr>
              <w:spacing w:before="120" w:after="120"/>
              <w:rPr>
                <w:rFonts w:ascii="Open Sans" w:hAnsi="Open Sans" w:cs="Open Sans"/>
                <w:color w:val="365F91" w:themeColor="accent1" w:themeShade="BF"/>
                <w:lang w:val="en-GB"/>
              </w:rPr>
            </w:pPr>
          </w:p>
        </w:tc>
      </w:tr>
      <w:tr w:rsidR="00EC32FD" w:rsidRPr="00EC32FD" w:rsidTr="00056069">
        <w:tc>
          <w:tcPr>
            <w:tcW w:w="9286" w:type="dxa"/>
          </w:tcPr>
          <w:p w:rsidR="00BA3959" w:rsidRPr="00EC32FD" w:rsidRDefault="00EC32FD" w:rsidP="00EC32FD">
            <w:pPr>
              <w:pStyle w:val="Default"/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</w:pP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>How the sustainability of the output can be ensured and where and to whom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 it is going to be transferred</w:t>
            </w:r>
            <w:r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>?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r w:rsidR="00BA3959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(</w:t>
            </w:r>
            <w:r w:rsidR="00800E5D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="00BA3959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1500 characters)</w:t>
            </w:r>
          </w:p>
        </w:tc>
      </w:tr>
      <w:tr w:rsidR="00EC32FD" w:rsidRPr="00EC32FD" w:rsidTr="00056069">
        <w:tc>
          <w:tcPr>
            <w:tcW w:w="9286" w:type="dxa"/>
          </w:tcPr>
          <w:p w:rsidR="00BA3959" w:rsidRPr="00EC32FD" w:rsidRDefault="00BA3959" w:rsidP="00056069">
            <w:pPr>
              <w:spacing w:before="120" w:after="120"/>
              <w:rPr>
                <w:rFonts w:ascii="Open Sans" w:hAnsi="Open Sans" w:cs="Open Sans"/>
                <w:color w:val="365F91" w:themeColor="accent1" w:themeShade="BF"/>
                <w:lang w:val="en-GB"/>
              </w:rPr>
            </w:pPr>
          </w:p>
          <w:p w:rsidR="00BA3959" w:rsidRPr="00EC32FD" w:rsidRDefault="00BA3959" w:rsidP="00056069">
            <w:pPr>
              <w:spacing w:before="120" w:after="120"/>
              <w:rPr>
                <w:rFonts w:ascii="Open Sans" w:hAnsi="Open Sans" w:cs="Open Sans"/>
                <w:color w:val="365F91" w:themeColor="accent1" w:themeShade="BF"/>
                <w:lang w:val="en-GB"/>
              </w:rPr>
            </w:pPr>
          </w:p>
        </w:tc>
      </w:tr>
    </w:tbl>
    <w:p w:rsidR="00990A49" w:rsidRPr="00EC32FD" w:rsidRDefault="00990A49" w:rsidP="00A10B73">
      <w:pPr>
        <w:keepNext/>
        <w:keepLines/>
        <w:spacing w:before="200" w:after="0"/>
        <w:outlineLvl w:val="2"/>
        <w:rPr>
          <w:rFonts w:ascii="Open Sans" w:eastAsia="Times New Roman" w:hAnsi="Open Sans" w:cs="Open Sans"/>
          <w:b/>
          <w:color w:val="17365D" w:themeColor="text2" w:themeShade="BF"/>
          <w:lang w:val="en-GB"/>
        </w:rPr>
      </w:pPr>
    </w:p>
    <w:p w:rsidR="000B3D9D" w:rsidRPr="00EC32FD" w:rsidRDefault="000B3D9D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sectPr w:rsidR="000B3D9D" w:rsidRPr="00EC32FD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69" w:rsidRDefault="00056069" w:rsidP="003E7421">
      <w:pPr>
        <w:spacing w:after="0" w:line="240" w:lineRule="auto"/>
      </w:pPr>
      <w:r>
        <w:separator/>
      </w:r>
    </w:p>
  </w:endnote>
  <w:end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Pr="008A4D8B" w:rsidRDefault="00056069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21800837" wp14:editId="47C7DACE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EC32FD">
      <w:rPr>
        <w:rFonts w:ascii="Cambria" w:hAnsi="Cambria"/>
        <w:color w:val="787878"/>
        <w:sz w:val="18"/>
        <w:szCs w:val="16"/>
        <w:lang w:val="hu-HU"/>
      </w:rPr>
      <w:t>PAC/ DSP</w:t>
    </w:r>
    <w:r w:rsidR="003A02CE">
      <w:rPr>
        <w:rFonts w:ascii="Cambria" w:hAnsi="Cambria"/>
        <w:color w:val="787878"/>
        <w:sz w:val="18"/>
        <w:szCs w:val="16"/>
        <w:lang w:val="hu-HU"/>
      </w:rPr>
      <w:t xml:space="preserve"> Call for Proposal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EC32FD" w:rsidRPr="00EC32FD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69" w:rsidRDefault="00056069" w:rsidP="003E7421">
      <w:pPr>
        <w:spacing w:after="0" w:line="240" w:lineRule="auto"/>
      </w:pPr>
      <w:r>
        <w:separator/>
      </w:r>
    </w:p>
  </w:footnote>
  <w:foot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Default="00056069">
    <w:pPr>
      <w:pStyle w:val="Header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91F84AE" wp14:editId="6931D5E2">
              <wp:simplePos x="0" y="0"/>
              <wp:positionH relativeFrom="column">
                <wp:posOffset>1995170</wp:posOffset>
              </wp:positionH>
              <wp:positionV relativeFrom="page">
                <wp:posOffset>441960</wp:posOffset>
              </wp:positionV>
              <wp:extent cx="4556760" cy="52578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5257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7238" w:rsidRDefault="00D87238" w:rsidP="000770FB">
                          <w:pPr>
                            <w:pStyle w:val="Heading1"/>
                            <w:spacing w:before="0" w:line="240" w:lineRule="auto"/>
                            <w:jc w:val="center"/>
                          </w:pPr>
                          <w:r>
                            <w:t>&lt;Project acronym&gt;</w:t>
                          </w:r>
                        </w:p>
                        <w:p w:rsidR="00056069" w:rsidRPr="001011F9" w:rsidRDefault="00056069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</w:rPr>
                          </w:pPr>
                          <w:r>
                            <w:t>OUTPUT FACTSHEET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7.1pt;margin-top:34.8pt;width:358.8pt;height:4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" filled="f" stroked="f">
              <v:textbox>
                <w:txbxContent>
                  <w:p w:rsidR="00D87238" w:rsidRDefault="00D87238" w:rsidP="000770FB">
                    <w:pPr>
                      <w:pStyle w:val="Heading1"/>
                      <w:spacing w:before="0" w:line="240" w:lineRule="auto"/>
                      <w:jc w:val="center"/>
                    </w:pPr>
                    <w:r>
                      <w:t>&lt;Project acronym&gt;</w:t>
                    </w:r>
                  </w:p>
                  <w:p w:rsidR="00056069" w:rsidRPr="001011F9" w:rsidRDefault="00056069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sz w:val="24"/>
                      </w:rPr>
                    </w:pPr>
                    <w:r>
                      <w:t>OUTPUT FACTSHEET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D87238">
      <w:rPr>
        <w:noProof/>
        <w:lang w:val="hu-HU" w:eastAsia="hu-HU"/>
      </w:rPr>
      <w:drawing>
        <wp:inline distT="0" distB="0" distL="0" distR="0" wp14:anchorId="75A2AE56" wp14:editId="7D071984">
          <wp:extent cx="2853055" cy="341630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60517"/>
    <w:multiLevelType w:val="hybridMultilevel"/>
    <w:tmpl w:val="E708B11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8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1"/>
  </w:num>
  <w:num w:numId="5">
    <w:abstractNumId w:val="21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20"/>
  </w:num>
  <w:num w:numId="11">
    <w:abstractNumId w:val="17"/>
  </w:num>
  <w:num w:numId="12">
    <w:abstractNumId w:val="14"/>
  </w:num>
  <w:num w:numId="13">
    <w:abstractNumId w:val="16"/>
  </w:num>
  <w:num w:numId="14">
    <w:abstractNumId w:val="6"/>
  </w:num>
  <w:num w:numId="15">
    <w:abstractNumId w:val="1"/>
  </w:num>
  <w:num w:numId="16">
    <w:abstractNumId w:val="15"/>
  </w:num>
  <w:num w:numId="17">
    <w:abstractNumId w:val="12"/>
  </w:num>
  <w:num w:numId="18">
    <w:abstractNumId w:val="10"/>
  </w:num>
  <w:num w:numId="19">
    <w:abstractNumId w:val="8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6069"/>
    <w:rsid w:val="0007236E"/>
    <w:rsid w:val="000770FB"/>
    <w:rsid w:val="000A01DD"/>
    <w:rsid w:val="000B3D9D"/>
    <w:rsid w:val="000D76CC"/>
    <w:rsid w:val="000E4B25"/>
    <w:rsid w:val="001011F9"/>
    <w:rsid w:val="00105E1A"/>
    <w:rsid w:val="00234398"/>
    <w:rsid w:val="00273D44"/>
    <w:rsid w:val="002B7D78"/>
    <w:rsid w:val="002C4196"/>
    <w:rsid w:val="0032427D"/>
    <w:rsid w:val="00334838"/>
    <w:rsid w:val="003459EE"/>
    <w:rsid w:val="00345E2F"/>
    <w:rsid w:val="00347E78"/>
    <w:rsid w:val="003555B7"/>
    <w:rsid w:val="00371906"/>
    <w:rsid w:val="003810C8"/>
    <w:rsid w:val="003876E2"/>
    <w:rsid w:val="003A02CE"/>
    <w:rsid w:val="003E7269"/>
    <w:rsid w:val="003E7421"/>
    <w:rsid w:val="00412F26"/>
    <w:rsid w:val="00416B0B"/>
    <w:rsid w:val="00446B97"/>
    <w:rsid w:val="00473E9A"/>
    <w:rsid w:val="0048535B"/>
    <w:rsid w:val="004A1C58"/>
    <w:rsid w:val="004B6BAA"/>
    <w:rsid w:val="004D0DB1"/>
    <w:rsid w:val="004E7FE1"/>
    <w:rsid w:val="004F6CEB"/>
    <w:rsid w:val="00530581"/>
    <w:rsid w:val="00546C81"/>
    <w:rsid w:val="00553CD1"/>
    <w:rsid w:val="005C2AEF"/>
    <w:rsid w:val="005C79FC"/>
    <w:rsid w:val="005D73E1"/>
    <w:rsid w:val="006904DE"/>
    <w:rsid w:val="006A4935"/>
    <w:rsid w:val="006A7CC5"/>
    <w:rsid w:val="00701CC8"/>
    <w:rsid w:val="00723C8E"/>
    <w:rsid w:val="007D74B3"/>
    <w:rsid w:val="007E5D34"/>
    <w:rsid w:val="00800E5D"/>
    <w:rsid w:val="00842E3B"/>
    <w:rsid w:val="00861616"/>
    <w:rsid w:val="008A4D8B"/>
    <w:rsid w:val="008E0147"/>
    <w:rsid w:val="008F5BDC"/>
    <w:rsid w:val="00903768"/>
    <w:rsid w:val="00972463"/>
    <w:rsid w:val="00990A49"/>
    <w:rsid w:val="00A10B73"/>
    <w:rsid w:val="00A12865"/>
    <w:rsid w:val="00A92874"/>
    <w:rsid w:val="00A96865"/>
    <w:rsid w:val="00B02C11"/>
    <w:rsid w:val="00B57ADE"/>
    <w:rsid w:val="00B76260"/>
    <w:rsid w:val="00BA3959"/>
    <w:rsid w:val="00BC14A8"/>
    <w:rsid w:val="00C452C6"/>
    <w:rsid w:val="00CC46FB"/>
    <w:rsid w:val="00D724E8"/>
    <w:rsid w:val="00D87238"/>
    <w:rsid w:val="00DC57C0"/>
    <w:rsid w:val="00DD4330"/>
    <w:rsid w:val="00E04191"/>
    <w:rsid w:val="00E05C24"/>
    <w:rsid w:val="00E37424"/>
    <w:rsid w:val="00E50AC6"/>
    <w:rsid w:val="00E66886"/>
    <w:rsid w:val="00E762EA"/>
    <w:rsid w:val="00EC32FD"/>
    <w:rsid w:val="00F61EB3"/>
    <w:rsid w:val="00F9509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EC32FD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EC32FD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0F32B4-3431-4E78-95A2-8852384A5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5</cp:revision>
  <dcterms:created xsi:type="dcterms:W3CDTF">2017-08-31T06:32:00Z</dcterms:created>
  <dcterms:modified xsi:type="dcterms:W3CDTF">2023-01-31T15:24:00Z</dcterms:modified>
</cp:coreProperties>
</file>