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9B" w:rsidRPr="009256B1" w:rsidRDefault="00E0559B" w:rsidP="00E0559B">
      <w:pPr>
        <w:rPr>
          <w:rFonts w:ascii="Open Sans" w:hAnsi="Open Sans" w:cs="Open Sans"/>
          <w:lang w:val="en-GB"/>
        </w:rPr>
      </w:pPr>
    </w:p>
    <w:tbl>
      <w:tblPr>
        <w:tblW w:w="5000" w:type="pct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0A0" w:firstRow="1" w:lastRow="0" w:firstColumn="1" w:lastColumn="0" w:noHBand="0" w:noVBand="0"/>
      </w:tblPr>
      <w:tblGrid>
        <w:gridCol w:w="2234"/>
        <w:gridCol w:w="2552"/>
        <w:gridCol w:w="2125"/>
        <w:gridCol w:w="2375"/>
      </w:tblGrid>
      <w:tr w:rsidR="00E0559B" w:rsidRPr="009256B1" w:rsidTr="0007502A">
        <w:tc>
          <w:tcPr>
            <w:tcW w:w="1203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Project ref. no.</w:t>
            </w:r>
          </w:p>
        </w:tc>
        <w:tc>
          <w:tcPr>
            <w:tcW w:w="1374" w:type="pct"/>
            <w:shd w:val="clear" w:color="auto" w:fill="FFFFFF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jc w:val="center"/>
              <w:rPr>
                <w:rFonts w:ascii="Open Sans" w:hAnsi="Open Sans" w:cs="Open Sans"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Project Acronym</w:t>
            </w:r>
          </w:p>
        </w:tc>
        <w:tc>
          <w:tcPr>
            <w:tcW w:w="1279" w:type="pct"/>
            <w:shd w:val="clear" w:color="auto" w:fill="FFFFFF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9256B1" w:rsidTr="00E0559B">
        <w:tc>
          <w:tcPr>
            <w:tcW w:w="1203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Lead Partner</w:t>
            </w:r>
          </w:p>
        </w:tc>
        <w:tc>
          <w:tcPr>
            <w:tcW w:w="3797" w:type="pct"/>
            <w:gridSpan w:val="3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9256B1" w:rsidTr="0007502A">
        <w:tc>
          <w:tcPr>
            <w:tcW w:w="1203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 xml:space="preserve">Project start date 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 xml:space="preserve">Project end date 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07502A" w:rsidRPr="009256B1" w:rsidTr="0007502A">
        <w:tc>
          <w:tcPr>
            <w:tcW w:w="1203" w:type="pct"/>
            <w:shd w:val="clear" w:color="auto" w:fill="C6D9F1" w:themeFill="text2" w:themeFillTint="33"/>
          </w:tcPr>
          <w:p w:rsidR="0007502A" w:rsidRPr="009256B1" w:rsidRDefault="0007502A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Visit type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07502A" w:rsidRPr="009256B1" w:rsidRDefault="00322EA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56B1">
              <w:rPr>
                <w:rFonts w:ascii="Open Sans" w:hAnsi="Open Sans" w:cs="Open Sans"/>
              </w:rPr>
              <w:instrText xml:space="preserve"> FORMCHECKBOX </w:instrText>
            </w:r>
            <w:r w:rsidR="006B135E">
              <w:rPr>
                <w:rFonts w:ascii="Open Sans" w:hAnsi="Open Sans" w:cs="Open Sans"/>
              </w:rPr>
            </w:r>
            <w:r w:rsidR="006B135E">
              <w:rPr>
                <w:rFonts w:ascii="Open Sans" w:hAnsi="Open Sans" w:cs="Open Sans"/>
              </w:rPr>
              <w:fldChar w:fldCharType="separate"/>
            </w:r>
            <w:r w:rsidRPr="009256B1">
              <w:rPr>
                <w:rFonts w:ascii="Open Sans" w:hAnsi="Open Sans" w:cs="Open Sans"/>
              </w:rPr>
              <w:fldChar w:fldCharType="end"/>
            </w:r>
            <w:r w:rsidR="00360191" w:rsidRPr="009256B1">
              <w:rPr>
                <w:rFonts w:ascii="Open Sans" w:hAnsi="Open Sans" w:cs="Open Sans"/>
              </w:rPr>
              <w:t xml:space="preserve"> </w:t>
            </w:r>
            <w:r w:rsidR="00360191" w:rsidRPr="009256B1">
              <w:rPr>
                <w:rFonts w:ascii="Open Sans" w:hAnsi="Open Sans" w:cs="Open Sans"/>
                <w:color w:val="17365D" w:themeColor="text2" w:themeShade="BF"/>
              </w:rPr>
              <w:t>First Year Review</w:t>
            </w:r>
          </w:p>
          <w:p w:rsidR="00322EAB" w:rsidRPr="009256B1" w:rsidRDefault="00360191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256B1">
              <w:rPr>
                <w:rFonts w:ascii="Open Sans" w:hAnsi="Open Sans" w:cs="Open Sans"/>
              </w:rPr>
              <w:instrText xml:space="preserve"> FORMCHECKBOX </w:instrText>
            </w:r>
            <w:r w:rsidR="006B135E">
              <w:rPr>
                <w:rFonts w:ascii="Open Sans" w:hAnsi="Open Sans" w:cs="Open Sans"/>
              </w:rPr>
            </w:r>
            <w:r w:rsidR="006B135E">
              <w:rPr>
                <w:rFonts w:ascii="Open Sans" w:hAnsi="Open Sans" w:cs="Open Sans"/>
              </w:rPr>
              <w:fldChar w:fldCharType="separate"/>
            </w:r>
            <w:r w:rsidRPr="009256B1">
              <w:rPr>
                <w:rFonts w:ascii="Open Sans" w:hAnsi="Open Sans" w:cs="Open Sans"/>
              </w:rPr>
              <w:fldChar w:fldCharType="end"/>
            </w:r>
            <w:r w:rsidRPr="009256B1">
              <w:rPr>
                <w:rFonts w:ascii="Open Sans" w:hAnsi="Open Sans" w:cs="Open Sans"/>
              </w:rPr>
              <w:t xml:space="preserve"> </w:t>
            </w:r>
            <w:r w:rsidRPr="009256B1">
              <w:rPr>
                <w:rFonts w:ascii="Open Sans" w:hAnsi="Open Sans" w:cs="Open Sans"/>
                <w:color w:val="17365D" w:themeColor="text2" w:themeShade="BF"/>
              </w:rPr>
              <w:t>Monitoring visit</w:t>
            </w: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07502A" w:rsidRPr="009256B1" w:rsidRDefault="0007502A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Visit number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07502A" w:rsidRPr="009256B1" w:rsidRDefault="0007502A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9256B1" w:rsidTr="0007502A">
        <w:tc>
          <w:tcPr>
            <w:tcW w:w="1203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Place of the visit</w:t>
            </w:r>
          </w:p>
        </w:tc>
        <w:tc>
          <w:tcPr>
            <w:tcW w:w="1374" w:type="pct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  <w:tc>
          <w:tcPr>
            <w:tcW w:w="1144" w:type="pct"/>
            <w:shd w:val="clear" w:color="auto" w:fill="C6D9F1" w:themeFill="text2" w:themeFillTint="33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>Date of the visit</w:t>
            </w:r>
          </w:p>
        </w:tc>
        <w:tc>
          <w:tcPr>
            <w:tcW w:w="1279" w:type="pct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  <w:tr w:rsidR="00E0559B" w:rsidRPr="009256B1" w:rsidTr="00E0559B">
        <w:tc>
          <w:tcPr>
            <w:tcW w:w="1203" w:type="pct"/>
            <w:shd w:val="clear" w:color="auto" w:fill="C6D9F1" w:themeFill="text2" w:themeFillTint="33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b/>
                <w:color w:val="17365D" w:themeColor="text2" w:themeShade="BF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</w:rPr>
              <w:t xml:space="preserve">JS Project Officer </w:t>
            </w:r>
          </w:p>
        </w:tc>
        <w:tc>
          <w:tcPr>
            <w:tcW w:w="3797" w:type="pct"/>
            <w:gridSpan w:val="3"/>
            <w:shd w:val="clear" w:color="auto" w:fill="FFFFFF"/>
            <w:vAlign w:val="center"/>
          </w:tcPr>
          <w:p w:rsidR="00E0559B" w:rsidRPr="009256B1" w:rsidRDefault="00E0559B" w:rsidP="00360191">
            <w:pPr>
              <w:spacing w:before="60" w:after="60"/>
              <w:rPr>
                <w:rFonts w:ascii="Open Sans" w:hAnsi="Open Sans" w:cs="Open Sans"/>
                <w:color w:val="17365D" w:themeColor="text2" w:themeShade="BF"/>
              </w:rPr>
            </w:pPr>
          </w:p>
        </w:tc>
      </w:tr>
    </w:tbl>
    <w:p w:rsidR="00E0559B" w:rsidRPr="009256B1" w:rsidRDefault="00E0559B" w:rsidP="00E0559B">
      <w:pPr>
        <w:rPr>
          <w:rFonts w:ascii="Open Sans" w:hAnsi="Open Sans" w:cs="Open Sans"/>
          <w:lang w:val="en-GB"/>
        </w:rPr>
      </w:pPr>
    </w:p>
    <w:tbl>
      <w:tblPr>
        <w:tblStyle w:val="TableGrid"/>
        <w:tblW w:w="0" w:type="auto"/>
        <w:tblBorders>
          <w:top w:val="dotted" w:sz="4" w:space="0" w:color="548DD4" w:themeColor="text2" w:themeTint="99"/>
          <w:left w:val="dotted" w:sz="4" w:space="0" w:color="548DD4" w:themeColor="text2" w:themeTint="99"/>
          <w:bottom w:val="dotted" w:sz="4" w:space="0" w:color="548DD4" w:themeColor="text2" w:themeTint="99"/>
          <w:right w:val="dotted" w:sz="4" w:space="0" w:color="548DD4" w:themeColor="text2" w:themeTint="99"/>
          <w:insideH w:val="dotted" w:sz="4" w:space="0" w:color="548DD4" w:themeColor="text2" w:themeTint="99"/>
          <w:insideV w:val="dotted" w:sz="4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4643"/>
        <w:gridCol w:w="4643"/>
      </w:tblGrid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B1386F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Project management and coordination</w:t>
            </w:r>
          </w:p>
        </w:tc>
      </w:tr>
      <w:tr w:rsidR="00B1386F" w:rsidRPr="009256B1" w:rsidTr="00B1386F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  <w:p w:rsidR="00322EAB" w:rsidRPr="009256B1" w:rsidRDefault="00322EAB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</w:tr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B1386F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Project financial management</w:t>
            </w:r>
          </w:p>
        </w:tc>
      </w:tr>
      <w:tr w:rsidR="00B1386F" w:rsidRPr="009256B1" w:rsidTr="00B1386F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Partnership</w:t>
            </w:r>
          </w:p>
        </w:tc>
      </w:tr>
      <w:tr w:rsidR="00B1386F" w:rsidRPr="009256B1" w:rsidTr="00B1386F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B1386F" w:rsidRPr="009256B1" w:rsidRDefault="00B1386F" w:rsidP="00E0559B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Implementation of work</w:t>
            </w:r>
            <w:r w:rsidR="000D4A78"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 xml:space="preserve"> </w:t>
            </w: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plan/activities</w:t>
            </w:r>
          </w:p>
        </w:tc>
      </w:tr>
      <w:tr w:rsidR="00322EAB" w:rsidRPr="009256B1" w:rsidTr="00B1386F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Outputs</w:t>
            </w:r>
          </w:p>
        </w:tc>
      </w:tr>
      <w:tr w:rsidR="00322EAB" w:rsidRPr="009256B1" w:rsidTr="00B1386F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B1386F" w:rsidRPr="009256B1" w:rsidTr="00B1386F">
        <w:tc>
          <w:tcPr>
            <w:tcW w:w="9288" w:type="dxa"/>
            <w:gridSpan w:val="2"/>
            <w:shd w:val="clear" w:color="auto" w:fill="C6D9F1" w:themeFill="text2" w:themeFillTint="33"/>
          </w:tcPr>
          <w:p w:rsidR="00B1386F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Communication</w:t>
            </w:r>
          </w:p>
        </w:tc>
      </w:tr>
      <w:tr w:rsidR="00322EAB" w:rsidRPr="009256B1" w:rsidTr="00322EAB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322EAB" w:rsidRPr="009256B1" w:rsidTr="00322EAB">
        <w:tc>
          <w:tcPr>
            <w:tcW w:w="9288" w:type="dxa"/>
            <w:gridSpan w:val="2"/>
            <w:shd w:val="clear" w:color="auto" w:fill="C6D9F1" w:themeFill="text2" w:themeFillTint="33"/>
          </w:tcPr>
          <w:p w:rsidR="00322EAB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Involvement of target groups/stakeholders</w:t>
            </w:r>
          </w:p>
        </w:tc>
      </w:tr>
      <w:tr w:rsidR="00322EAB" w:rsidRPr="009256B1" w:rsidTr="00322EAB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322EAB" w:rsidRPr="009256B1" w:rsidTr="00322EAB">
        <w:tc>
          <w:tcPr>
            <w:tcW w:w="9288" w:type="dxa"/>
            <w:gridSpan w:val="2"/>
            <w:shd w:val="clear" w:color="auto" w:fill="C6D9F1" w:themeFill="text2" w:themeFillTint="33"/>
          </w:tcPr>
          <w:p w:rsidR="00322EAB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Sustainability and transferability of outputs/results</w:t>
            </w:r>
          </w:p>
        </w:tc>
      </w:tr>
      <w:tr w:rsidR="00322EAB" w:rsidRPr="009256B1" w:rsidTr="00322EAB"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  <w:tcBorders>
              <w:bottom w:val="dotted" w:sz="4" w:space="0" w:color="548DD4" w:themeColor="text2" w:themeTint="99"/>
            </w:tcBorders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  <w:tr w:rsidR="00322EAB" w:rsidRPr="009256B1" w:rsidTr="00322EAB">
        <w:tc>
          <w:tcPr>
            <w:tcW w:w="9288" w:type="dxa"/>
            <w:gridSpan w:val="2"/>
            <w:shd w:val="clear" w:color="auto" w:fill="C6D9F1" w:themeFill="text2" w:themeFillTint="33"/>
          </w:tcPr>
          <w:p w:rsidR="00322EAB" w:rsidRPr="009256B1" w:rsidRDefault="00322EAB" w:rsidP="00E0559B">
            <w:pPr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b/>
                <w:color w:val="17365D" w:themeColor="text2" w:themeShade="BF"/>
                <w:lang w:val="en-GB"/>
              </w:rPr>
              <w:t>Implementation of horizontal principles</w:t>
            </w:r>
          </w:p>
        </w:tc>
      </w:tr>
      <w:tr w:rsidR="00322EAB" w:rsidRPr="009256B1" w:rsidTr="00B1386F">
        <w:tc>
          <w:tcPr>
            <w:tcW w:w="4644" w:type="dxa"/>
          </w:tcPr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Recommendations/deadlines</w:t>
            </w:r>
          </w:p>
          <w:p w:rsidR="00322EAB" w:rsidRPr="009256B1" w:rsidRDefault="00322EAB" w:rsidP="00BA1C1E">
            <w:pPr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</w:pPr>
          </w:p>
        </w:tc>
        <w:tc>
          <w:tcPr>
            <w:tcW w:w="4644" w:type="dxa"/>
          </w:tcPr>
          <w:p w:rsidR="00322EAB" w:rsidRPr="009256B1" w:rsidRDefault="00322EAB" w:rsidP="00E0559B">
            <w:pPr>
              <w:rPr>
                <w:rFonts w:ascii="Open Sans" w:hAnsi="Open Sans" w:cs="Open Sans"/>
                <w:color w:val="17365D" w:themeColor="text2" w:themeShade="BF"/>
                <w:lang w:val="en-GB"/>
              </w:rPr>
            </w:pPr>
            <w:r w:rsidRPr="009256B1">
              <w:rPr>
                <w:rFonts w:ascii="Open Sans" w:hAnsi="Open Sans" w:cs="Open Sans"/>
                <w:i/>
                <w:color w:val="17365D" w:themeColor="text2" w:themeShade="BF"/>
                <w:lang w:val="en-GB"/>
              </w:rPr>
              <w:t>Fulfilment</w:t>
            </w:r>
          </w:p>
        </w:tc>
      </w:tr>
    </w:tbl>
    <w:p w:rsidR="0007502A" w:rsidRPr="009256B1" w:rsidRDefault="0007502A" w:rsidP="00E0559B">
      <w:pPr>
        <w:rPr>
          <w:rFonts w:ascii="Open Sans" w:hAnsi="Open Sans" w:cs="Open Sans"/>
          <w:lang w:val="en-GB"/>
        </w:rPr>
      </w:pPr>
    </w:p>
    <w:sectPr w:rsidR="0007502A" w:rsidRPr="009256B1" w:rsidSect="009256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126" w:right="1418" w:bottom="1559" w:left="1418" w:header="709" w:footer="7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421" w:rsidRDefault="003E7421" w:rsidP="003E7421">
      <w:pPr>
        <w:spacing w:after="0" w:line="240" w:lineRule="auto"/>
      </w:pPr>
      <w:r>
        <w:separator/>
      </w:r>
    </w:p>
  </w:endnote>
  <w:end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B1" w:rsidRDefault="009256B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okmarkStart w:id="0" w:name="_GoBack"/>
  <w:p w:rsidR="003E7421" w:rsidRPr="00DD4330" w:rsidRDefault="006A4935" w:rsidP="003876E2">
    <w:pPr>
      <w:pStyle w:val="Footer"/>
      <w:tabs>
        <w:tab w:val="clear" w:pos="4536"/>
      </w:tabs>
      <w:rPr>
        <w:rFonts w:asciiTheme="majorHAnsi" w:hAnsiTheme="majorHAnsi"/>
        <w:color w:val="808080" w:themeColor="background1" w:themeShade="80"/>
        <w:sz w:val="16"/>
        <w:szCs w:val="16"/>
      </w:rPr>
    </w:pPr>
    <w:r w:rsidRPr="006B135E">
      <w:rPr>
        <w:rFonts w:ascii="Open Sans" w:hAnsi="Open Sans" w:cs="Open Sans"/>
        <w:noProof/>
        <w:color w:val="787878"/>
        <w:sz w:val="18"/>
        <w:szCs w:val="16"/>
        <w:lang w:val="en-GB" w:eastAsia="en-GB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3E174D8D" wp14:editId="1F06E3E1">
              <wp:simplePos x="0" y="0"/>
              <wp:positionH relativeFrom="column">
                <wp:posOffset>0</wp:posOffset>
              </wp:positionH>
              <wp:positionV relativeFrom="page">
                <wp:posOffset>10009505</wp:posOffset>
              </wp:positionV>
              <wp:extent cx="5760000" cy="0"/>
              <wp:effectExtent l="0" t="0" r="12700" b="19050"/>
              <wp:wrapNone/>
              <wp:docPr id="4" name="Egyenes összekötő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0000" cy="0"/>
                      </a:xfrm>
                      <a:prstGeom prst="line">
                        <a:avLst/>
                      </a:prstGeom>
                      <a:ln>
                        <a:solidFill>
                          <a:schemeClr val="accent1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Egyenes összekötő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0,788.15pt" to="453.55pt,78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" strokecolor="#365f91 [2404]">
              <w10:wrap anchory="page"/>
              <w10:anchorlock/>
            </v:line>
          </w:pict>
        </mc:Fallback>
      </mc:AlternateContent>
    </w:r>
    <w:r w:rsidR="00E0559B" w:rsidRPr="006B135E">
      <w:rPr>
        <w:rFonts w:ascii="Open Sans" w:hAnsi="Open Sans" w:cs="Open Sans"/>
        <w:color w:val="787878"/>
        <w:sz w:val="18"/>
        <w:szCs w:val="16"/>
        <w:lang w:val="hu-HU"/>
      </w:rPr>
      <w:t>FRY &amp; MV</w:t>
    </w:r>
    <w:r w:rsidR="00E0559B" w:rsidRPr="006B135E">
      <w:rPr>
        <w:rFonts w:ascii="Open Sans" w:hAnsi="Open Sans" w:cs="Open Sans"/>
        <w:color w:val="787878"/>
        <w:sz w:val="18"/>
        <w:szCs w:val="16"/>
        <w:lang w:val="en-GB"/>
      </w:rPr>
      <w:t xml:space="preserve"> </w:t>
    </w:r>
    <w:r w:rsidR="00E87608" w:rsidRPr="006B135E">
      <w:rPr>
        <w:rFonts w:ascii="Open Sans" w:hAnsi="Open Sans" w:cs="Open Sans"/>
        <w:color w:val="787878"/>
        <w:sz w:val="18"/>
        <w:szCs w:val="16"/>
        <w:lang w:val="en-GB"/>
      </w:rPr>
      <w:t>recommendations</w:t>
    </w:r>
    <w:bookmarkEnd w:id="0"/>
    <w:r w:rsidR="00DD4330" w:rsidRPr="000E380E">
      <w:rPr>
        <w:rFonts w:ascii="Cambria" w:hAnsi="Cambria"/>
        <w:color w:val="787878"/>
        <w:sz w:val="18"/>
        <w:szCs w:val="16"/>
        <w:lang w:val="hu-HU"/>
      </w:rPr>
      <w:tab/>
    </w:r>
    <w:sdt>
      <w:sdtPr>
        <w:rPr>
          <w:sz w:val="24"/>
        </w:rPr>
        <w:id w:val="1462306456"/>
        <w:docPartObj>
          <w:docPartGallery w:val="Page Numbers (Bottom of Page)"/>
          <w:docPartUnique/>
        </w:docPartObj>
      </w:sdtPr>
      <w:sdtEndPr>
        <w:rPr>
          <w:rFonts w:asciiTheme="majorHAnsi" w:hAnsiTheme="majorHAnsi"/>
          <w:color w:val="808080" w:themeColor="background1" w:themeShade="80"/>
          <w:sz w:val="18"/>
          <w:szCs w:val="16"/>
        </w:rPr>
      </w:sdtEndPr>
      <w:sdtContent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begin"/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instrText>PAGE   \* MERGEFORMAT</w:instrTex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separate"/>
        </w:r>
        <w:r w:rsidR="006B135E" w:rsidRPr="006B135E">
          <w:rPr>
            <w:rFonts w:asciiTheme="majorHAnsi" w:hAnsiTheme="majorHAnsi"/>
            <w:noProof/>
            <w:color w:val="808080" w:themeColor="background1" w:themeShade="80"/>
            <w:sz w:val="18"/>
            <w:szCs w:val="16"/>
            <w:lang w:val="hu-HU"/>
          </w:rPr>
          <w:t>1</w:t>
        </w:r>
        <w:r w:rsidR="00DD4330" w:rsidRPr="000E380E">
          <w:rPr>
            <w:rFonts w:asciiTheme="majorHAnsi" w:hAnsiTheme="majorHAnsi"/>
            <w:color w:val="808080" w:themeColor="background1" w:themeShade="80"/>
            <w:sz w:val="18"/>
            <w:szCs w:val="16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B1" w:rsidRDefault="009256B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421" w:rsidRDefault="003E7421" w:rsidP="003E7421">
      <w:pPr>
        <w:spacing w:after="0" w:line="240" w:lineRule="auto"/>
      </w:pPr>
      <w:r>
        <w:separator/>
      </w:r>
    </w:p>
  </w:footnote>
  <w:footnote w:type="continuationSeparator" w:id="0">
    <w:p w:rsidR="003E7421" w:rsidRDefault="003E7421" w:rsidP="003E7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B1" w:rsidRDefault="009256B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4330" w:rsidRDefault="009256B1">
    <w:pPr>
      <w:pStyle w:val="Header"/>
    </w:pPr>
    <w:r>
      <w:rPr>
        <w:noProof/>
        <w:lang w:val="en-GB" w:eastAsia="en-GB"/>
      </w:rPr>
      <w:drawing>
        <wp:inline distT="0" distB="0" distL="0" distR="0" wp14:anchorId="283A0964" wp14:editId="5587036A">
          <wp:extent cx="3279683" cy="390525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77006" cy="3902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D0DB1" w:rsidRPr="0032427D">
      <w:rPr>
        <w:noProof/>
        <w:sz w:val="48"/>
        <w:szCs w:val="48"/>
        <w:lang w:val="en-GB"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379ADB4A" wp14:editId="4ADB814C">
              <wp:simplePos x="0" y="0"/>
              <wp:positionH relativeFrom="column">
                <wp:posOffset>2709545</wp:posOffset>
              </wp:positionH>
              <wp:positionV relativeFrom="page">
                <wp:posOffset>360680</wp:posOffset>
              </wp:positionV>
              <wp:extent cx="4157980" cy="541655"/>
              <wp:effectExtent l="0" t="0" r="0" b="0"/>
              <wp:wrapNone/>
              <wp:docPr id="2" name="Szövegdoboz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157980" cy="54165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D0DB1" w:rsidRPr="009256B1" w:rsidRDefault="009256B1" w:rsidP="000770FB">
                          <w:pPr>
                            <w:pStyle w:val="Heading1"/>
                            <w:spacing w:before="0" w:line="240" w:lineRule="auto"/>
                            <w:jc w:val="center"/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</w:pPr>
                          <w:r w:rsidRPr="009256B1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FIRST YEAR REVIEW</w:t>
                          </w:r>
                          <w:r w:rsidR="00C47009" w:rsidRPr="009256B1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/</w:t>
                          </w:r>
                          <w:r w:rsidR="00E0559B" w:rsidRPr="009256B1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 xml:space="preserve">MONITORING VISIT </w:t>
                          </w:r>
                          <w:r w:rsidR="00E87608" w:rsidRPr="009256B1">
                            <w:rPr>
                              <w:rFonts w:ascii="Open Sans" w:hAnsi="Open Sans" w:cs="Open Sans"/>
                              <w:sz w:val="22"/>
                              <w:szCs w:val="22"/>
                              <w:lang w:val="en-GB"/>
                            </w:rPr>
                            <w:t>RECOMMENDATIONS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zövegdoboz 2" o:spid="_x0000_s1026" type="#_x0000_t202" style="position:absolute;margin-left:213.35pt;margin-top:28.4pt;width:327.4pt;height:4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" filled="f" stroked="f">
              <v:textbox>
                <w:txbxContent>
                  <w:p w:rsidR="004D0DB1" w:rsidRPr="009256B1" w:rsidRDefault="009256B1" w:rsidP="000770FB">
                    <w:pPr>
                      <w:pStyle w:val="Heading1"/>
                      <w:spacing w:before="0" w:line="240" w:lineRule="auto"/>
                      <w:jc w:val="center"/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</w:pPr>
                    <w:r w:rsidRPr="009256B1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FIRST YEAR REVIEW</w:t>
                    </w:r>
                    <w:r w:rsidR="00C47009" w:rsidRPr="009256B1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/</w:t>
                    </w:r>
                    <w:r w:rsidR="00E0559B" w:rsidRPr="009256B1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 xml:space="preserve">MONITORING VISIT </w:t>
                    </w:r>
                    <w:r w:rsidR="00E87608" w:rsidRPr="009256B1">
                      <w:rPr>
                        <w:rFonts w:ascii="Open Sans" w:hAnsi="Open Sans" w:cs="Open Sans"/>
                        <w:sz w:val="22"/>
                        <w:szCs w:val="22"/>
                        <w:lang w:val="en-GB"/>
                      </w:rPr>
                      <w:t>RECOMMENDATIONS</w:t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56B1" w:rsidRDefault="009256B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B0A56"/>
    <w:multiLevelType w:val="hybridMultilevel"/>
    <w:tmpl w:val="7E76E3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946605"/>
    <w:multiLevelType w:val="hybridMultilevel"/>
    <w:tmpl w:val="B9347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C73980"/>
    <w:multiLevelType w:val="hybridMultilevel"/>
    <w:tmpl w:val="6B6C9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BB07F3"/>
    <w:multiLevelType w:val="hybridMultilevel"/>
    <w:tmpl w:val="4380FF24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92937"/>
    <w:multiLevelType w:val="hybridMultilevel"/>
    <w:tmpl w:val="DA1E67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ED1C91"/>
    <w:multiLevelType w:val="hybridMultilevel"/>
    <w:tmpl w:val="1CAC498A"/>
    <w:lvl w:ilvl="0" w:tplc="17266052">
      <w:start w:val="1"/>
      <w:numFmt w:val="bullet"/>
      <w:lvlText w:val="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17266052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56771D"/>
    <w:multiLevelType w:val="hybridMultilevel"/>
    <w:tmpl w:val="AB8A43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6B27E5"/>
    <w:multiLevelType w:val="hybridMultilevel"/>
    <w:tmpl w:val="5016CD9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461A25"/>
    <w:multiLevelType w:val="hybridMultilevel"/>
    <w:tmpl w:val="41E678D8"/>
    <w:lvl w:ilvl="0" w:tplc="08090001">
      <w:start w:val="1"/>
      <w:numFmt w:val="bullet"/>
      <w:lvlText w:val=""/>
      <w:lvlJc w:val="left"/>
      <w:pPr>
        <w:ind w:left="142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4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6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58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0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2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4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6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182" w:hanging="360"/>
      </w:pPr>
      <w:rPr>
        <w:rFonts w:ascii="Wingdings" w:hAnsi="Wingdings" w:hint="default"/>
      </w:rPr>
    </w:lvl>
  </w:abstractNum>
  <w:abstractNum w:abstractNumId="9">
    <w:nsid w:val="7CB75D51"/>
    <w:multiLevelType w:val="hybridMultilevel"/>
    <w:tmpl w:val="83444E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C6D1EC">
      <w:start w:val="1"/>
      <w:numFmt w:val="bullet"/>
      <w:lvlText w:val=""/>
      <w:lvlJc w:val="left"/>
      <w:pPr>
        <w:ind w:left="1440" w:hanging="360"/>
      </w:pPr>
      <w:rPr>
        <w:rFonts w:ascii="Wingdings" w:hAnsi="Wingdings" w:hint="default"/>
      </w:rPr>
    </w:lvl>
    <w:lvl w:ilvl="2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772413"/>
    <w:multiLevelType w:val="hybridMultilevel"/>
    <w:tmpl w:val="466C0D36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0B313E"/>
    <w:multiLevelType w:val="hybridMultilevel"/>
    <w:tmpl w:val="AD448F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5"/>
  </w:num>
  <w:num w:numId="5">
    <w:abstractNumId w:val="11"/>
  </w:num>
  <w:num w:numId="6">
    <w:abstractNumId w:val="3"/>
  </w:num>
  <w:num w:numId="7">
    <w:abstractNumId w:val="2"/>
  </w:num>
  <w:num w:numId="8">
    <w:abstractNumId w:val="0"/>
  </w:num>
  <w:num w:numId="9">
    <w:abstractNumId w:val="4"/>
  </w:num>
  <w:num w:numId="10">
    <w:abstractNumId w:val="10"/>
  </w:num>
  <w:num w:numId="11">
    <w:abstractNumId w:val="8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97"/>
    <w:rsid w:val="0007502A"/>
    <w:rsid w:val="000770FB"/>
    <w:rsid w:val="000C6BF0"/>
    <w:rsid w:val="000D4A78"/>
    <w:rsid w:val="000E380E"/>
    <w:rsid w:val="000E4B25"/>
    <w:rsid w:val="001A455D"/>
    <w:rsid w:val="00273D44"/>
    <w:rsid w:val="002B06A6"/>
    <w:rsid w:val="002F2A35"/>
    <w:rsid w:val="00322EAB"/>
    <w:rsid w:val="0032427D"/>
    <w:rsid w:val="00345E2F"/>
    <w:rsid w:val="003555B7"/>
    <w:rsid w:val="00360191"/>
    <w:rsid w:val="00371906"/>
    <w:rsid w:val="003876E2"/>
    <w:rsid w:val="003E7269"/>
    <w:rsid w:val="003E7421"/>
    <w:rsid w:val="00406803"/>
    <w:rsid w:val="00416B0B"/>
    <w:rsid w:val="00446B97"/>
    <w:rsid w:val="004A1C58"/>
    <w:rsid w:val="004D0DB1"/>
    <w:rsid w:val="00505887"/>
    <w:rsid w:val="005C2AEF"/>
    <w:rsid w:val="005D73E1"/>
    <w:rsid w:val="006A4935"/>
    <w:rsid w:val="006B135E"/>
    <w:rsid w:val="00723C8E"/>
    <w:rsid w:val="007D74B3"/>
    <w:rsid w:val="00842E3B"/>
    <w:rsid w:val="00903768"/>
    <w:rsid w:val="009256B1"/>
    <w:rsid w:val="00A92874"/>
    <w:rsid w:val="00B1386F"/>
    <w:rsid w:val="00B25EF2"/>
    <w:rsid w:val="00BB784B"/>
    <w:rsid w:val="00BC14A8"/>
    <w:rsid w:val="00C47009"/>
    <w:rsid w:val="00C52A48"/>
    <w:rsid w:val="00CE0508"/>
    <w:rsid w:val="00CF64B8"/>
    <w:rsid w:val="00D724E8"/>
    <w:rsid w:val="00DC57C0"/>
    <w:rsid w:val="00DD4330"/>
    <w:rsid w:val="00E0559B"/>
    <w:rsid w:val="00E1201E"/>
    <w:rsid w:val="00E762EA"/>
    <w:rsid w:val="00E87608"/>
    <w:rsid w:val="00F91267"/>
    <w:rsid w:val="00FC1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876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25EF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46B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6B9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7421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E7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7421"/>
    <w:rPr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3876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3876E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B25EF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table" w:styleId="TableGrid">
    <w:name w:val="Table Grid"/>
    <w:basedOn w:val="TableNormal"/>
    <w:uiPriority w:val="59"/>
    <w:rsid w:val="00B138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98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0EF8D-6AF1-4698-A5E2-64F81F5E4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 Eszter</dc:creator>
  <cp:lastModifiedBy>Liholot Natália</cp:lastModifiedBy>
  <cp:revision>10</cp:revision>
  <dcterms:created xsi:type="dcterms:W3CDTF">2016-07-05T11:46:00Z</dcterms:created>
  <dcterms:modified xsi:type="dcterms:W3CDTF">2022-07-21T10:44:00Z</dcterms:modified>
</cp:coreProperties>
</file>